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41" w:rsidRDefault="00F8091D">
      <w:pPr>
        <w:rPr>
          <w:b/>
          <w:u w:val="single"/>
        </w:rPr>
      </w:pPr>
      <w:r w:rsidRPr="00F8091D">
        <w:rPr>
          <w:b/>
          <w:u w:val="single"/>
        </w:rPr>
        <w:t>RÁMEČEK ZE SAMOTVRDNOUCÍ HMOTY</w:t>
      </w:r>
    </w:p>
    <w:p w:rsidR="00F8091D" w:rsidRPr="008E735A" w:rsidRDefault="00F8091D">
      <w:pPr>
        <w:rPr>
          <w:u w:val="single"/>
        </w:rPr>
      </w:pPr>
      <w:r w:rsidRPr="008E735A">
        <w:rPr>
          <w:u w:val="single"/>
        </w:rPr>
        <w:t xml:space="preserve">Potřeby: </w:t>
      </w:r>
    </w:p>
    <w:p w:rsidR="009C3D29" w:rsidRDefault="00F8091D">
      <w:proofErr w:type="spellStart"/>
      <w:r>
        <w:t>Samotrvdnoucí</w:t>
      </w:r>
      <w:proofErr w:type="spellEnd"/>
      <w:r>
        <w:t xml:space="preserve"> </w:t>
      </w:r>
      <w:r w:rsidR="00A628EA">
        <w:t xml:space="preserve"> hmota, váleček, nožík, korálky a nelepící (například silikonová podložka), kancelářská foli</w:t>
      </w:r>
      <w:r w:rsidR="008E735A">
        <w:t xml:space="preserve">e na válení, </w:t>
      </w:r>
      <w:proofErr w:type="spellStart"/>
      <w:r w:rsidR="008E735A">
        <w:t>herkules</w:t>
      </w:r>
      <w:proofErr w:type="spellEnd"/>
      <w:r w:rsidR="008E735A">
        <w:t xml:space="preserve"> a třpytky.</w:t>
      </w:r>
    </w:p>
    <w:p w:rsidR="009C3D29" w:rsidRDefault="009C3D29">
      <w:r>
        <w:rPr>
          <w:b/>
          <w:noProof/>
          <w:u w:val="single"/>
          <w:lang w:eastAsia="cs-CZ"/>
        </w:rPr>
        <w:drawing>
          <wp:inline distT="0" distB="0" distL="0" distR="0">
            <wp:extent cx="4170892" cy="2346127"/>
            <wp:effectExtent l="19050" t="0" r="1058" b="0"/>
            <wp:docPr id="12" name="Obrázek 0" descr="20201005_13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310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513" cy="234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29" w:rsidRPr="008E735A" w:rsidRDefault="009C3D29">
      <w:pPr>
        <w:rPr>
          <w:u w:val="single"/>
        </w:rPr>
      </w:pPr>
      <w:r w:rsidRPr="008E735A">
        <w:rPr>
          <w:u w:val="single"/>
        </w:rPr>
        <w:t xml:space="preserve">Postup: </w:t>
      </w:r>
    </w:p>
    <w:p w:rsidR="009C3D29" w:rsidRDefault="009C3D29" w:rsidP="009C3D29">
      <w:pPr>
        <w:pStyle w:val="Odstavecseseznamem"/>
        <w:numPr>
          <w:ilvl w:val="0"/>
          <w:numId w:val="1"/>
        </w:numPr>
      </w:pPr>
      <w:r>
        <w:t>Hmotu vyválíme pomocí kancelářské folie na cca 0,5 cm silnou placku</w:t>
      </w:r>
    </w:p>
    <w:p w:rsidR="00F8091D" w:rsidRDefault="009C3D29">
      <w:r>
        <w:rPr>
          <w:b/>
          <w:noProof/>
          <w:u w:val="single"/>
          <w:lang w:eastAsia="cs-CZ"/>
        </w:rPr>
        <w:drawing>
          <wp:inline distT="0" distB="0" distL="0" distR="0">
            <wp:extent cx="4140000" cy="2469381"/>
            <wp:effectExtent l="19050" t="0" r="0" b="0"/>
            <wp:docPr id="10" name="Obrázek 1" descr="20201005_13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312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46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29" w:rsidRDefault="009C3D29" w:rsidP="009C3D29">
      <w:pPr>
        <w:pStyle w:val="Odstavecseseznamem"/>
        <w:numPr>
          <w:ilvl w:val="0"/>
          <w:numId w:val="1"/>
        </w:numPr>
      </w:pPr>
      <w:r>
        <w:t xml:space="preserve">Vyřízneme požadovaný rámeček nebo tvar, na který si můžeme vytvořit šablonu z papíru. </w:t>
      </w:r>
    </w:p>
    <w:p w:rsidR="009C3D29" w:rsidRPr="00F8091D" w:rsidRDefault="009C3D29" w:rsidP="009C3D29">
      <w:pPr>
        <w:ind w:left="360"/>
      </w:pPr>
    </w:p>
    <w:p w:rsidR="00A628EA" w:rsidRDefault="00F8091D">
      <w:pPr>
        <w:rPr>
          <w:b/>
          <w:u w:val="single"/>
        </w:rPr>
        <w:sectPr w:rsidR="00A628EA" w:rsidSect="00A628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2618374" cy="1656474"/>
            <wp:effectExtent l="19050" t="0" r="0" b="0"/>
            <wp:docPr id="3" name="Obrázek 2" descr="20201005_13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32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949" cy="165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D29">
        <w:rPr>
          <w:b/>
          <w:u w:val="single"/>
        </w:rPr>
        <w:t xml:space="preserve">            </w:t>
      </w:r>
      <w:r w:rsidR="009C3D29">
        <w:rPr>
          <w:b/>
          <w:noProof/>
          <w:u w:val="single"/>
          <w:lang w:eastAsia="cs-CZ"/>
        </w:rPr>
        <w:drawing>
          <wp:inline distT="0" distB="0" distL="0" distR="0">
            <wp:extent cx="2816124" cy="1660449"/>
            <wp:effectExtent l="19050" t="0" r="3276" b="0"/>
            <wp:docPr id="11" name="Obrázek 3" descr="20201005_13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327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368" cy="166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5A" w:rsidRDefault="008E735A" w:rsidP="009C3D29">
      <w:pPr>
        <w:jc w:val="both"/>
        <w:rPr>
          <w:b/>
          <w:noProof/>
          <w:u w:val="single"/>
          <w:lang w:eastAsia="cs-CZ"/>
        </w:rPr>
      </w:pPr>
    </w:p>
    <w:p w:rsidR="008E735A" w:rsidRDefault="008E735A" w:rsidP="009C3D29">
      <w:pPr>
        <w:jc w:val="both"/>
        <w:rPr>
          <w:b/>
          <w:noProof/>
          <w:u w:val="single"/>
          <w:lang w:eastAsia="cs-CZ"/>
        </w:rPr>
      </w:pPr>
    </w:p>
    <w:p w:rsidR="008E735A" w:rsidRDefault="008E735A" w:rsidP="009C3D29">
      <w:pPr>
        <w:jc w:val="both"/>
        <w:rPr>
          <w:b/>
          <w:noProof/>
          <w:u w:val="single"/>
          <w:lang w:eastAsia="cs-CZ"/>
        </w:rPr>
      </w:pPr>
    </w:p>
    <w:p w:rsidR="008E735A" w:rsidRDefault="00F8091D" w:rsidP="009C3D29">
      <w:pPr>
        <w:jc w:val="both"/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130222" cy="1811471"/>
            <wp:effectExtent l="19050" t="0" r="0" b="0"/>
            <wp:docPr id="5" name="Obrázek 4" descr="20201005_13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339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672" cy="18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5A" w:rsidRDefault="008E735A" w:rsidP="009C3D29">
      <w:pPr>
        <w:jc w:val="both"/>
      </w:pPr>
    </w:p>
    <w:p w:rsidR="008E735A" w:rsidRDefault="00F8091D" w:rsidP="009C3D29">
      <w:pPr>
        <w:jc w:val="both"/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139747" cy="1816983"/>
            <wp:effectExtent l="19050" t="0" r="3503" b="0"/>
            <wp:docPr id="6" name="Obrázek 5" descr="20201005_14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437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190" cy="18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5A" w:rsidRDefault="008E735A" w:rsidP="009C3D29">
      <w:pPr>
        <w:jc w:val="both"/>
      </w:pPr>
    </w:p>
    <w:p w:rsidR="008E735A" w:rsidRDefault="00F8091D" w:rsidP="009C3D29">
      <w:pPr>
        <w:jc w:val="both"/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130222" cy="1811471"/>
            <wp:effectExtent l="19050" t="0" r="0" b="0"/>
            <wp:docPr id="7" name="Obrázek 6" descr="20201005_14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439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672" cy="18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5A" w:rsidRDefault="008E735A" w:rsidP="009C3D29">
      <w:pPr>
        <w:jc w:val="both"/>
      </w:pPr>
    </w:p>
    <w:p w:rsidR="008E735A" w:rsidRDefault="00F8091D" w:rsidP="009C3D29">
      <w:pPr>
        <w:jc w:val="both"/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094330" cy="1790700"/>
            <wp:effectExtent l="19050" t="0" r="0" b="0"/>
            <wp:docPr id="8" name="Obrázek 7" descr="20201005_14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05_1440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475" cy="178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5A" w:rsidRDefault="008E735A" w:rsidP="009C3D29">
      <w:pPr>
        <w:jc w:val="both"/>
      </w:pPr>
    </w:p>
    <w:p w:rsidR="008E735A" w:rsidRDefault="008E735A" w:rsidP="009C3D29">
      <w:pPr>
        <w:jc w:val="both"/>
      </w:pPr>
    </w:p>
    <w:p w:rsidR="008E735A" w:rsidRDefault="008E735A" w:rsidP="009C3D29">
      <w:pPr>
        <w:jc w:val="both"/>
      </w:pPr>
    </w:p>
    <w:p w:rsidR="00F8091D" w:rsidRDefault="008E735A" w:rsidP="008E735A">
      <w:pPr>
        <w:pStyle w:val="Odstavecseseznamem"/>
        <w:numPr>
          <w:ilvl w:val="0"/>
          <w:numId w:val="1"/>
        </w:numPr>
        <w:jc w:val="both"/>
      </w:pPr>
      <w:r>
        <w:t xml:space="preserve">Ozdobíme rámeček pomocí korálků a můžeme dolepit </w:t>
      </w:r>
      <w:proofErr w:type="gramStart"/>
      <w:r>
        <w:t>hmotou aby</w:t>
      </w:r>
      <w:proofErr w:type="gramEnd"/>
      <w:r>
        <w:t xml:space="preserve"> jednotlivé části lépe držely. Po zaschnutí můžeme ještě dozdobit například skleněnou drtí, nebo například třpytkami. Ty připevníme pomocí </w:t>
      </w:r>
      <w:proofErr w:type="spellStart"/>
      <w:r>
        <w:t>herkulesu</w:t>
      </w:r>
      <w:proofErr w:type="spellEnd"/>
      <w:r>
        <w:t xml:space="preserve">. </w:t>
      </w: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pStyle w:val="Odstavecseseznamem"/>
        <w:numPr>
          <w:ilvl w:val="0"/>
          <w:numId w:val="1"/>
        </w:numPr>
        <w:jc w:val="both"/>
      </w:pPr>
      <w:r>
        <w:t xml:space="preserve">Rámeček necháme dobře vyschnout a ztvrdnout. </w:t>
      </w: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pStyle w:val="Odstavecseseznamem"/>
        <w:numPr>
          <w:ilvl w:val="0"/>
          <w:numId w:val="1"/>
        </w:numPr>
        <w:jc w:val="both"/>
      </w:pPr>
      <w:r>
        <w:t xml:space="preserve">Dokončíme tak, že zvolený obrázek, fotku přilepíme na pevnou podložku, například čtvrtku, nebo plastovou destičku a rámeček pomocí </w:t>
      </w:r>
      <w:proofErr w:type="spellStart"/>
      <w:r>
        <w:t>herkulesu</w:t>
      </w:r>
      <w:proofErr w:type="spellEnd"/>
      <w:r>
        <w:t xml:space="preserve"> přilepíme na fotku. </w:t>
      </w: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Default="008E735A" w:rsidP="008E735A">
      <w:pPr>
        <w:jc w:val="both"/>
      </w:pPr>
    </w:p>
    <w:p w:rsidR="008E735A" w:rsidRPr="008E735A" w:rsidRDefault="008E735A" w:rsidP="008E735A">
      <w:pPr>
        <w:pStyle w:val="Odstavecseseznamem"/>
        <w:numPr>
          <w:ilvl w:val="0"/>
          <w:numId w:val="1"/>
        </w:numPr>
        <w:jc w:val="both"/>
      </w:pPr>
      <w:r>
        <w:t xml:space="preserve">Pokud je obrázek určen k zavěšení můžeme na zadní stranu přilepit pomocí tavné pistole poutko, nebo opěrku pro stání na polici. </w:t>
      </w:r>
    </w:p>
    <w:sectPr w:rsidR="008E735A" w:rsidRPr="008E735A" w:rsidSect="00A628E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FE9"/>
    <w:multiLevelType w:val="hybridMultilevel"/>
    <w:tmpl w:val="72AE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91D"/>
    <w:rsid w:val="008E735A"/>
    <w:rsid w:val="009C3D29"/>
    <w:rsid w:val="00A628EA"/>
    <w:rsid w:val="00CC5241"/>
    <w:rsid w:val="00F8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2020-10-06T07:15:00Z</dcterms:created>
  <dcterms:modified xsi:type="dcterms:W3CDTF">2020-10-06T08:49:00Z</dcterms:modified>
</cp:coreProperties>
</file>